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E54" w:rsidRPr="005A5FB7" w:rsidRDefault="00B32EF3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5A5FB7">
        <w:rPr>
          <w:rFonts w:ascii="Comic Sans MS" w:hAnsi="Comic Sans MS"/>
          <w:b/>
          <w:bCs/>
          <w:sz w:val="36"/>
          <w:szCs w:val="36"/>
          <w:u w:val="single"/>
        </w:rPr>
        <w:t>Séances courtes – Exemple illustré pour l’anglais</w:t>
      </w:r>
    </w:p>
    <w:p w:rsidR="00FA6E54" w:rsidRPr="005A5FB7" w:rsidRDefault="00B32EF3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5A5FB7">
        <w:rPr>
          <w:rFonts w:ascii="Comic Sans MS" w:hAnsi="Comic Sans MS"/>
          <w:b/>
          <w:bCs/>
          <w:sz w:val="36"/>
          <w:szCs w:val="36"/>
          <w:u w:val="single"/>
        </w:rPr>
        <w:t xml:space="preserve">SEQUENCE à partir de la chanson « YES, I CAN ! » - Super Simple </w:t>
      </w:r>
      <w:proofErr w:type="spellStart"/>
      <w:r w:rsidRPr="005A5FB7">
        <w:rPr>
          <w:rFonts w:ascii="Comic Sans MS" w:hAnsi="Comic Sans MS"/>
          <w:b/>
          <w:bCs/>
          <w:sz w:val="36"/>
          <w:szCs w:val="36"/>
          <w:u w:val="single"/>
        </w:rPr>
        <w:t>songs</w:t>
      </w:r>
      <w:proofErr w:type="spellEnd"/>
    </w:p>
    <w:p w:rsidR="00FA6E54" w:rsidRDefault="00B32EF3" w:rsidP="005A5FB7">
      <w:pPr>
        <w:spacing w:after="240"/>
        <w:jc w:val="center"/>
        <w:rPr>
          <w:rStyle w:val="LienInternet"/>
          <w:sz w:val="28"/>
          <w:szCs w:val="28"/>
        </w:rPr>
      </w:pPr>
      <w:hyperlink r:id="rId7">
        <w:r>
          <w:rPr>
            <w:rStyle w:val="LienInternet"/>
            <w:sz w:val="28"/>
            <w:szCs w:val="28"/>
          </w:rPr>
          <w:t xml:space="preserve">Yes, I </w:t>
        </w:r>
        <w:proofErr w:type="gramStart"/>
        <w:r>
          <w:rPr>
            <w:rStyle w:val="LienInternet"/>
            <w:sz w:val="28"/>
            <w:szCs w:val="28"/>
          </w:rPr>
          <w:t>Can!</w:t>
        </w:r>
        <w:proofErr w:type="gramEnd"/>
        <w:r>
          <w:rPr>
            <w:rStyle w:val="LienInternet"/>
            <w:sz w:val="28"/>
            <w:szCs w:val="28"/>
          </w:rPr>
          <w:t xml:space="preserve"> | Animal Song For </w:t>
        </w:r>
        <w:proofErr w:type="spellStart"/>
        <w:r>
          <w:rPr>
            <w:rStyle w:val="LienInternet"/>
            <w:sz w:val="28"/>
            <w:szCs w:val="28"/>
          </w:rPr>
          <w:t>Children</w:t>
        </w:r>
        <w:proofErr w:type="spellEnd"/>
        <w:r>
          <w:rPr>
            <w:rStyle w:val="LienInternet"/>
            <w:sz w:val="28"/>
            <w:szCs w:val="28"/>
          </w:rPr>
          <w:t xml:space="preserve"> | Super Simple </w:t>
        </w:r>
        <w:proofErr w:type="spellStart"/>
        <w:r>
          <w:rPr>
            <w:rStyle w:val="LienInternet"/>
            <w:sz w:val="28"/>
            <w:szCs w:val="28"/>
          </w:rPr>
          <w:t>Songs</w:t>
        </w:r>
        <w:proofErr w:type="spellEnd"/>
        <w:r>
          <w:rPr>
            <w:rStyle w:val="LienInternet"/>
            <w:sz w:val="28"/>
            <w:szCs w:val="28"/>
          </w:rPr>
          <w:t xml:space="preserve"> - Bing </w:t>
        </w:r>
        <w:proofErr w:type="spellStart"/>
        <w:r>
          <w:rPr>
            <w:rStyle w:val="LienInternet"/>
            <w:sz w:val="28"/>
            <w:szCs w:val="28"/>
          </w:rPr>
          <w:t>video</w:t>
        </w:r>
        <w:proofErr w:type="spellEnd"/>
      </w:hyperlink>
    </w:p>
    <w:tbl>
      <w:tblPr>
        <w:tblStyle w:val="Grilledutableau"/>
        <w:tblW w:w="15389" w:type="dxa"/>
        <w:tblInd w:w="108" w:type="dxa"/>
        <w:tblLook w:val="04A0" w:firstRow="1" w:lastRow="0" w:firstColumn="1" w:lastColumn="0" w:noHBand="0" w:noVBand="1"/>
      </w:tblPr>
      <w:tblGrid>
        <w:gridCol w:w="9356"/>
        <w:gridCol w:w="6033"/>
      </w:tblGrid>
      <w:tr w:rsidR="00FA6E54" w:rsidTr="00110AA1">
        <w:tc>
          <w:tcPr>
            <w:tcW w:w="15389" w:type="dxa"/>
            <w:gridSpan w:val="2"/>
          </w:tcPr>
          <w:p w:rsidR="00FA6E54" w:rsidRDefault="00B32E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OBJECTIFS</w:t>
            </w:r>
          </w:p>
        </w:tc>
      </w:tr>
      <w:tr w:rsidR="00110AA1" w:rsidTr="005A5FB7">
        <w:tc>
          <w:tcPr>
            <w:tcW w:w="9356" w:type="dxa"/>
            <w:vMerge w:val="restart"/>
          </w:tcPr>
          <w:p w:rsidR="00110AA1" w:rsidRDefault="00110AA1" w:rsidP="0012696F">
            <w:pPr>
              <w:pStyle w:val="Paragraphedeliste"/>
              <w:spacing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bCs/>
                <w:sz w:val="24"/>
                <w:szCs w:val="24"/>
              </w:rPr>
              <w:t>ACTIVITES LANGAGIERES</w:t>
            </w:r>
          </w:p>
          <w:p w:rsidR="00110AA1" w:rsidRPr="005A5FB7" w:rsidRDefault="00110AA1" w:rsidP="005A5FB7">
            <w:pPr>
              <w:pStyle w:val="Paragraphedeliste"/>
              <w:spacing w:before="240" w:after="0" w:line="240" w:lineRule="auto"/>
              <w:ind w:left="0"/>
              <w:rPr>
                <w:rFonts w:ascii="Comic Sans MS" w:hAnsi="Comic Sans MS" w:cs="Calibri"/>
                <w:sz w:val="24"/>
                <w:szCs w:val="24"/>
              </w:rPr>
            </w:pPr>
            <w:r w:rsidRPr="005A5FB7">
              <w:rPr>
                <w:rFonts w:ascii="Comic Sans MS" w:hAnsi="Comic Sans MS" w:cs="Calibri"/>
                <w:b/>
                <w:bCs/>
                <w:sz w:val="24"/>
                <w:szCs w:val="24"/>
              </w:rPr>
              <w:t>Compréhension orale :</w:t>
            </w:r>
            <w:r w:rsidRPr="005A5FB7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r w:rsidRPr="005A5FB7">
              <w:rPr>
                <w:rFonts w:ascii="Comic Sans MS" w:hAnsi="Comic Sans MS" w:cs="Calibri"/>
                <w:sz w:val="24"/>
                <w:szCs w:val="24"/>
              </w:rPr>
              <w:t>Comprendre des mots familiers et des expressions courantes</w:t>
            </w:r>
            <w:r w:rsidR="005A5FB7" w:rsidRPr="005A5FB7">
              <w:rPr>
                <w:rFonts w:ascii="Comic Sans MS" w:hAnsi="Comic Sans MS" w:cs="Calibri"/>
                <w:sz w:val="24"/>
                <w:szCs w:val="24"/>
              </w:rPr>
              <w:t>, c</w:t>
            </w:r>
            <w:r w:rsidRPr="005A5FB7">
              <w:rPr>
                <w:rFonts w:ascii="Comic Sans MS" w:hAnsi="Comic Sans MS"/>
                <w:sz w:val="24"/>
                <w:szCs w:val="24"/>
              </w:rPr>
              <w:t>omprendre des phrases simples</w:t>
            </w:r>
            <w:r w:rsidR="005A5FB7" w:rsidRPr="005A5FB7">
              <w:rPr>
                <w:rFonts w:ascii="Comic Sans MS" w:hAnsi="Comic Sans MS"/>
                <w:sz w:val="24"/>
                <w:szCs w:val="24"/>
              </w:rPr>
              <w:t xml:space="preserve"> et r</w:t>
            </w:r>
            <w:r w:rsidRPr="005A5FB7">
              <w:rPr>
                <w:rFonts w:ascii="Comic Sans MS" w:hAnsi="Comic Sans MS" w:cs="Calibri"/>
                <w:sz w:val="24"/>
                <w:szCs w:val="24"/>
              </w:rPr>
              <w:t>econnaître quelques structures grammaticales simples appartenant à un répertoire mémorisé</w:t>
            </w:r>
          </w:p>
          <w:p w:rsidR="00921E7A" w:rsidRPr="005A5FB7" w:rsidRDefault="00110AA1" w:rsidP="005A5FB7">
            <w:pPr>
              <w:pStyle w:val="Paragraphedeliste"/>
              <w:spacing w:before="240" w:line="240" w:lineRule="auto"/>
              <w:ind w:left="0"/>
              <w:contextualSpacing w:val="0"/>
              <w:rPr>
                <w:rFonts w:ascii="Comic Sans MS" w:hAnsi="Comic Sans MS" w:cs="Calibri"/>
                <w:sz w:val="24"/>
                <w:szCs w:val="24"/>
              </w:rPr>
            </w:pPr>
            <w:r w:rsidRPr="005A5FB7">
              <w:rPr>
                <w:rFonts w:ascii="Comic Sans MS" w:hAnsi="Comic Sans MS" w:cs="Calibri"/>
                <w:b/>
                <w:bCs/>
                <w:sz w:val="24"/>
                <w:szCs w:val="24"/>
              </w:rPr>
              <w:t>Parler en continu : Reproduire un modèle oral</w:t>
            </w:r>
            <w:r w:rsidR="005A5FB7" w:rsidRPr="005A5FB7">
              <w:rPr>
                <w:rFonts w:ascii="Comic Sans MS" w:hAnsi="Comic Sans MS" w:cs="Calibri"/>
                <w:b/>
                <w:bCs/>
                <w:sz w:val="24"/>
                <w:szCs w:val="24"/>
              </w:rPr>
              <w:t xml:space="preserve"> </w:t>
            </w:r>
            <w:r w:rsidR="005A5FB7" w:rsidRPr="005A5FB7">
              <w:rPr>
                <w:rFonts w:ascii="Comic Sans MS" w:hAnsi="Comic Sans MS"/>
                <w:sz w:val="24"/>
                <w:szCs w:val="24"/>
              </w:rPr>
              <w:t>(répéter, réciter, chanter)</w:t>
            </w:r>
            <w:r w:rsidR="005A5FB7" w:rsidRPr="005A5FB7">
              <w:rPr>
                <w:rFonts w:ascii="Comic Sans MS" w:hAnsi="Comic Sans MS"/>
                <w:sz w:val="24"/>
                <w:szCs w:val="24"/>
              </w:rPr>
              <w:t>, d</w:t>
            </w:r>
            <w:r w:rsidR="00921E7A" w:rsidRPr="005A5FB7">
              <w:rPr>
                <w:rFonts w:ascii="Comic Sans MS" w:hAnsi="Comic Sans MS"/>
                <w:sz w:val="24"/>
                <w:szCs w:val="24"/>
              </w:rPr>
              <w:t>écrire des activités à l’aide de supports visuels</w:t>
            </w:r>
            <w:r w:rsidR="005A5FB7" w:rsidRPr="005A5FB7">
              <w:rPr>
                <w:rFonts w:ascii="Comic Sans MS" w:hAnsi="Comic Sans MS"/>
                <w:sz w:val="24"/>
                <w:szCs w:val="24"/>
              </w:rPr>
              <w:t xml:space="preserve"> et r</w:t>
            </w:r>
            <w:r w:rsidR="00921E7A" w:rsidRPr="005A5FB7">
              <w:rPr>
                <w:rFonts w:ascii="Comic Sans MS" w:hAnsi="Comic Sans MS" w:cs="Calibri"/>
                <w:sz w:val="24"/>
                <w:szCs w:val="24"/>
              </w:rPr>
              <w:t>eproduire quelques structures et formes grammaticales simples</w:t>
            </w:r>
          </w:p>
          <w:p w:rsidR="00921E7A" w:rsidRPr="005A5FB7" w:rsidRDefault="00110AA1" w:rsidP="005A5FB7">
            <w:pPr>
              <w:pStyle w:val="Paragraphedeliste"/>
              <w:spacing w:before="240"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5A5FB7">
              <w:rPr>
                <w:rFonts w:ascii="Comic Sans MS" w:hAnsi="Comic Sans MS" w:cs="Calibri"/>
                <w:b/>
                <w:bCs/>
                <w:sz w:val="24"/>
                <w:szCs w:val="24"/>
              </w:rPr>
              <w:t xml:space="preserve">Prendre part à une conversation, Réagir et dialoguer : </w:t>
            </w:r>
            <w:r w:rsidR="005A5FB7" w:rsidRPr="005A5FB7">
              <w:rPr>
                <w:rFonts w:ascii="Comic Sans MS" w:hAnsi="Comic Sans MS" w:cs="Calibri"/>
                <w:b/>
                <w:bCs/>
                <w:sz w:val="24"/>
                <w:szCs w:val="24"/>
              </w:rPr>
              <w:t>D</w:t>
            </w:r>
            <w:r w:rsidR="00921E7A" w:rsidRPr="005A5FB7">
              <w:rPr>
                <w:rFonts w:ascii="Comic Sans MS" w:hAnsi="Comic Sans MS"/>
                <w:sz w:val="24"/>
                <w:szCs w:val="24"/>
              </w:rPr>
              <w:t>ialoguer pour échanger des informations</w:t>
            </w:r>
          </w:p>
          <w:p w:rsidR="005A5FB7" w:rsidRPr="005A5FB7" w:rsidRDefault="00110AA1" w:rsidP="005A5FB7">
            <w:pPr>
              <w:spacing w:before="240" w:after="120" w:line="240" w:lineRule="auto"/>
              <w:rPr>
                <w:sz w:val="24"/>
                <w:szCs w:val="24"/>
              </w:rPr>
            </w:pPr>
            <w:r w:rsidRPr="005A5FB7">
              <w:rPr>
                <w:rFonts w:ascii="Comic Sans MS" w:hAnsi="Comic Sans MS" w:cs="Calibri"/>
                <w:b/>
                <w:bCs/>
                <w:sz w:val="24"/>
                <w:szCs w:val="24"/>
              </w:rPr>
              <w:t>Cycle 3 Ecrire :</w:t>
            </w:r>
            <w:r w:rsidRPr="005A5FB7">
              <w:rPr>
                <w:rFonts w:ascii="Comic Sans MS" w:hAnsi="Comic Sans MS" w:cs="Calibri"/>
                <w:sz w:val="24"/>
                <w:szCs w:val="24"/>
              </w:rPr>
              <w:t xml:space="preserve"> </w:t>
            </w:r>
            <w:r w:rsidR="005A5FB7" w:rsidRPr="005A5FB7">
              <w:rPr>
                <w:rFonts w:ascii="Comic Sans MS" w:hAnsi="Comic Sans MS" w:cs="Calibri"/>
                <w:sz w:val="24"/>
                <w:szCs w:val="24"/>
              </w:rPr>
              <w:t xml:space="preserve">copier des mots isolés </w:t>
            </w:r>
          </w:p>
          <w:p w:rsidR="00110AA1" w:rsidRPr="005A5FB7" w:rsidRDefault="00110AA1" w:rsidP="005A5FB7">
            <w:pPr>
              <w:spacing w:before="240" w:after="0" w:line="240" w:lineRule="auto"/>
              <w:jc w:val="both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5A5FB7">
              <w:rPr>
                <w:rFonts w:ascii="Comic Sans MS" w:hAnsi="Comic Sans MS" w:cs="Calibri"/>
                <w:b/>
                <w:bCs/>
                <w:sz w:val="24"/>
                <w:szCs w:val="24"/>
              </w:rPr>
              <w:t xml:space="preserve">Cycle 3 : Lire et comprendre l’écrit : </w:t>
            </w:r>
            <w:r w:rsidRPr="005A5FB7">
              <w:rPr>
                <w:rFonts w:ascii="Comic Sans MS" w:hAnsi="Comic Sans MS"/>
                <w:sz w:val="24"/>
                <w:szCs w:val="24"/>
              </w:rPr>
              <w:t>Comprendre des mots familiers et des expressions très courantes au sujet de l’environnement concret et immédiat, accompagnés d’un document visuel</w:t>
            </w:r>
            <w:r w:rsidR="005A5FB7" w:rsidRPr="005A5FB7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5A5FB7">
              <w:rPr>
                <w:rFonts w:ascii="Comic Sans MS" w:hAnsi="Comic Sans MS"/>
                <w:sz w:val="24"/>
                <w:szCs w:val="24"/>
              </w:rPr>
              <w:t>Comprendre des phrases simples</w:t>
            </w:r>
            <w:r w:rsidR="005A5FB7" w:rsidRPr="005A5FB7">
              <w:rPr>
                <w:rFonts w:ascii="Comic Sans MS" w:hAnsi="Comic Sans MS"/>
                <w:sz w:val="24"/>
                <w:szCs w:val="24"/>
              </w:rPr>
              <w:t xml:space="preserve"> et r</w:t>
            </w:r>
            <w:r w:rsidRPr="005A5FB7">
              <w:rPr>
                <w:rFonts w:ascii="Comic Sans MS" w:hAnsi="Comic Sans MS" w:cs="Calibri"/>
                <w:bCs/>
                <w:sz w:val="24"/>
                <w:szCs w:val="24"/>
              </w:rPr>
              <w:t>econnaître quelques structures grammaticales simples appartenant à un répertoire mémorisé</w:t>
            </w:r>
          </w:p>
          <w:p w:rsidR="00110AA1" w:rsidRDefault="00110AA1" w:rsidP="0012696F">
            <w:pPr>
              <w:spacing w:after="0" w:line="240" w:lineRule="auto"/>
              <w:ind w:left="708"/>
              <w:jc w:val="both"/>
              <w:rPr>
                <w:rFonts w:cs="Calibri"/>
                <w:bCs/>
                <w:sz w:val="20"/>
                <w:szCs w:val="20"/>
              </w:rPr>
            </w:pPr>
          </w:p>
          <w:p w:rsidR="00110AA1" w:rsidRPr="005A5FB7" w:rsidRDefault="00110AA1" w:rsidP="005A5FB7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i/>
                <w:sz w:val="24"/>
                <w:szCs w:val="24"/>
                <w:lang w:val="en-GB"/>
              </w:rPr>
            </w:pPr>
            <w:r w:rsidRPr="005A5FB7">
              <w:rPr>
                <w:rFonts w:ascii="Comic Sans MS" w:hAnsi="Comic Sans MS" w:cs="Calibri"/>
                <w:b/>
                <w:i/>
                <w:sz w:val="24"/>
                <w:szCs w:val="24"/>
                <w:lang w:val="en-GB"/>
              </w:rPr>
              <w:t xml:space="preserve">Le </w:t>
            </w:r>
            <w:proofErr w:type="spellStart"/>
            <w:r w:rsidRPr="005A5FB7">
              <w:rPr>
                <w:rFonts w:ascii="Comic Sans MS" w:hAnsi="Comic Sans MS" w:cs="Calibri"/>
                <w:b/>
                <w:i/>
                <w:sz w:val="24"/>
                <w:szCs w:val="24"/>
                <w:lang w:val="en-GB"/>
              </w:rPr>
              <w:t>lexique</w:t>
            </w:r>
            <w:proofErr w:type="spellEnd"/>
            <w:r w:rsidRPr="005A5FB7">
              <w:rPr>
                <w:rFonts w:ascii="Comic Sans MS" w:hAnsi="Comic Sans MS" w:cs="Calibri"/>
                <w:b/>
                <w:i/>
                <w:sz w:val="24"/>
                <w:szCs w:val="24"/>
                <w:lang w:val="en-GB"/>
              </w:rPr>
              <w:t xml:space="preserve"> et les structures </w:t>
            </w:r>
            <w:proofErr w:type="spellStart"/>
            <w:r w:rsidRPr="005A5FB7">
              <w:rPr>
                <w:rFonts w:ascii="Comic Sans MS" w:hAnsi="Comic Sans MS" w:cs="Calibri"/>
                <w:b/>
                <w:i/>
                <w:sz w:val="24"/>
                <w:szCs w:val="24"/>
                <w:lang w:val="en-GB"/>
              </w:rPr>
              <w:t>grammaticales</w:t>
            </w:r>
            <w:proofErr w:type="spellEnd"/>
            <w:r w:rsidRPr="005A5FB7">
              <w:rPr>
                <w:rFonts w:ascii="Comic Sans MS" w:hAnsi="Comic Sans MS" w:cs="Calibr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A5FB7">
              <w:rPr>
                <w:rFonts w:ascii="Comic Sans MS" w:hAnsi="Comic Sans MS" w:cs="Calibri"/>
                <w:b/>
                <w:i/>
                <w:sz w:val="24"/>
                <w:szCs w:val="24"/>
                <w:lang w:val="en-GB"/>
              </w:rPr>
              <w:t>associées</w:t>
            </w:r>
            <w:proofErr w:type="spellEnd"/>
            <w:r w:rsidRPr="005A5FB7">
              <w:rPr>
                <w:rFonts w:ascii="Comic Sans MS" w:hAnsi="Comic Sans MS" w:cs="Calibr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A5FB7">
              <w:rPr>
                <w:rFonts w:ascii="Comic Sans MS" w:hAnsi="Comic Sans MS" w:cs="Calibri"/>
                <w:b/>
                <w:i/>
                <w:sz w:val="24"/>
                <w:szCs w:val="24"/>
                <w:lang w:val="en-GB"/>
              </w:rPr>
              <w:t>sont</w:t>
            </w:r>
            <w:proofErr w:type="spellEnd"/>
            <w:r w:rsidRPr="005A5FB7">
              <w:rPr>
                <w:rFonts w:ascii="Comic Sans MS" w:hAnsi="Comic Sans MS" w:cs="Calibr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A5FB7">
              <w:rPr>
                <w:rFonts w:ascii="Comic Sans MS" w:hAnsi="Comic Sans MS" w:cs="Calibri"/>
                <w:b/>
                <w:i/>
                <w:sz w:val="24"/>
                <w:szCs w:val="24"/>
                <w:lang w:val="en-GB"/>
              </w:rPr>
              <w:t>travaillés</w:t>
            </w:r>
            <w:proofErr w:type="spellEnd"/>
            <w:r w:rsidRPr="005A5FB7">
              <w:rPr>
                <w:rFonts w:ascii="Comic Sans MS" w:hAnsi="Comic Sans MS" w:cs="Calibr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A5FB7">
              <w:rPr>
                <w:rFonts w:ascii="Comic Sans MS" w:hAnsi="Comic Sans MS" w:cs="Calibri"/>
                <w:b/>
                <w:i/>
                <w:sz w:val="24"/>
                <w:szCs w:val="24"/>
                <w:lang w:val="en-GB"/>
              </w:rPr>
              <w:t>en</w:t>
            </w:r>
            <w:proofErr w:type="spellEnd"/>
            <w:r w:rsidRPr="005A5FB7">
              <w:rPr>
                <w:rFonts w:ascii="Comic Sans MS" w:hAnsi="Comic Sans MS" w:cs="Calibri"/>
                <w:b/>
                <w:i/>
                <w:sz w:val="24"/>
                <w:szCs w:val="24"/>
                <w:lang w:val="en-GB"/>
              </w:rPr>
              <w:t xml:space="preserve"> lien avec les </w:t>
            </w:r>
            <w:proofErr w:type="spellStart"/>
            <w:r w:rsidRPr="005A5FB7">
              <w:rPr>
                <w:rFonts w:ascii="Comic Sans MS" w:hAnsi="Comic Sans MS" w:cs="Calibri"/>
                <w:b/>
                <w:i/>
                <w:sz w:val="24"/>
                <w:szCs w:val="24"/>
                <w:lang w:val="en-GB"/>
              </w:rPr>
              <w:t>activités</w:t>
            </w:r>
            <w:proofErr w:type="spellEnd"/>
            <w:r w:rsidRPr="005A5FB7">
              <w:rPr>
                <w:rFonts w:ascii="Comic Sans MS" w:hAnsi="Comic Sans MS" w:cs="Calibri"/>
                <w:b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A5FB7">
              <w:rPr>
                <w:rFonts w:ascii="Comic Sans MS" w:hAnsi="Comic Sans MS" w:cs="Calibri"/>
                <w:b/>
                <w:i/>
                <w:sz w:val="24"/>
                <w:szCs w:val="24"/>
                <w:lang w:val="en-GB"/>
              </w:rPr>
              <w:t>langagières</w:t>
            </w:r>
            <w:proofErr w:type="spellEnd"/>
            <w:r w:rsidRPr="005A5FB7">
              <w:rPr>
                <w:rFonts w:ascii="Comic Sans MS" w:hAnsi="Comic Sans MS" w:cs="Calibri"/>
                <w:b/>
                <w:i/>
                <w:sz w:val="24"/>
                <w:szCs w:val="24"/>
                <w:lang w:val="en-GB"/>
              </w:rPr>
              <w:t>.</w:t>
            </w:r>
          </w:p>
        </w:tc>
        <w:tc>
          <w:tcPr>
            <w:tcW w:w="6033" w:type="dxa"/>
          </w:tcPr>
          <w:p w:rsidR="00110AA1" w:rsidRDefault="00110AA1">
            <w:pPr>
              <w:pStyle w:val="Paragraphedeliste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LEXIQUE </w:t>
            </w:r>
          </w:p>
          <w:p w:rsidR="00110AA1" w:rsidRDefault="00110AA1" w:rsidP="0012696F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- animaux :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elephant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fish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gorilla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buffalo</w:t>
            </w:r>
            <w:proofErr w:type="spellEnd"/>
          </w:p>
          <w:p w:rsidR="00110AA1" w:rsidRDefault="00110AA1" w:rsidP="0012696F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réinvestissement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+ quelques nouveaux noms d’animaux)</w:t>
            </w:r>
          </w:p>
          <w:p w:rsidR="00110AA1" w:rsidRDefault="00110AA1" w:rsidP="0012696F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 boy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Comic Sans MS" w:hAnsi="Comic Sans MS"/>
                <w:sz w:val="24"/>
                <w:szCs w:val="24"/>
              </w:rPr>
              <w:t>/ girl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</w:p>
          <w:p w:rsidR="00110AA1" w:rsidRDefault="00110AA1" w:rsidP="0012696F">
            <w:pPr>
              <w:pStyle w:val="Paragraphedeliste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verbes d’action : clap,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fly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swim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climb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dance</w:t>
            </w:r>
          </w:p>
          <w:p w:rsidR="00110AA1" w:rsidRDefault="00110AA1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0AA1" w:rsidTr="005A5FB7">
        <w:trPr>
          <w:trHeight w:val="2070"/>
        </w:trPr>
        <w:tc>
          <w:tcPr>
            <w:tcW w:w="9356" w:type="dxa"/>
            <w:vMerge/>
          </w:tcPr>
          <w:p w:rsidR="00110AA1" w:rsidRDefault="00110AA1">
            <w:pPr>
              <w:pStyle w:val="Paragraphedeliste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nil"/>
            </w:tcBorders>
          </w:tcPr>
          <w:p w:rsidR="00110AA1" w:rsidRPr="00110AA1" w:rsidRDefault="00110AA1" w:rsidP="005A5FB7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0AA1">
              <w:rPr>
                <w:rFonts w:ascii="Comic Sans MS" w:hAnsi="Comic Sans MS"/>
                <w:b/>
                <w:bCs/>
                <w:sz w:val="24"/>
                <w:szCs w:val="24"/>
              </w:rPr>
              <w:t>STRUCTURES GRAMMATICALES</w:t>
            </w:r>
          </w:p>
          <w:p w:rsidR="00110AA1" w:rsidRDefault="00110AA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… ?</w:t>
            </w:r>
          </w:p>
          <w:p w:rsidR="00110AA1" w:rsidRDefault="00110AA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Yes, I can…</w:t>
            </w:r>
          </w:p>
          <w:p w:rsidR="00110AA1" w:rsidRDefault="00110AA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No, 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can’t</w:t>
            </w:r>
            <w:proofErr w:type="spellEnd"/>
          </w:p>
          <w:p w:rsidR="00110AA1" w:rsidRDefault="00110AA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 can + verbe d’action</w:t>
            </w:r>
          </w:p>
          <w:p w:rsidR="00110AA1" w:rsidRDefault="00110AA1" w:rsidP="0012696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can’t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+ verbe d’action</w:t>
            </w:r>
          </w:p>
          <w:p w:rsidR="005A5FB7" w:rsidRPr="005A5FB7" w:rsidRDefault="005A5FB7" w:rsidP="005A5FB7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10AA1" w:rsidTr="005A5FB7">
        <w:trPr>
          <w:trHeight w:val="1838"/>
        </w:trPr>
        <w:tc>
          <w:tcPr>
            <w:tcW w:w="9356" w:type="dxa"/>
            <w:vMerge/>
          </w:tcPr>
          <w:p w:rsidR="00110AA1" w:rsidRDefault="00110AA1">
            <w:pPr>
              <w:pStyle w:val="Paragraphedeliste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6033" w:type="dxa"/>
            <w:tcBorders>
              <w:top w:val="nil"/>
            </w:tcBorders>
          </w:tcPr>
          <w:p w:rsidR="00110AA1" w:rsidRDefault="00110AA1">
            <w:pPr>
              <w:pStyle w:val="Paragraphedeliste"/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PHONOLOGIE</w:t>
            </w:r>
          </w:p>
          <w:p w:rsidR="00110AA1" w:rsidRPr="00110AA1" w:rsidRDefault="00110AA1" w:rsidP="00110AA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10AA1">
              <w:rPr>
                <w:rFonts w:ascii="Comic Sans MS" w:hAnsi="Comic Sans MS"/>
                <w:sz w:val="24"/>
                <w:szCs w:val="24"/>
              </w:rPr>
              <w:t>Accentuation des mots (noms d’animaux)</w:t>
            </w:r>
          </w:p>
          <w:p w:rsidR="00110AA1" w:rsidRPr="00110AA1" w:rsidRDefault="00110AA1" w:rsidP="00110AA1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110AA1">
              <w:rPr>
                <w:rFonts w:ascii="Comic Sans MS" w:hAnsi="Comic Sans MS"/>
                <w:sz w:val="24"/>
                <w:szCs w:val="24"/>
              </w:rPr>
              <w:t>Intonation de la question</w:t>
            </w:r>
            <w:r w:rsidR="005A5FB7">
              <w:rPr>
                <w:rFonts w:ascii="Comic Sans MS" w:hAnsi="Comic Sans MS"/>
                <w:sz w:val="24"/>
                <w:szCs w:val="24"/>
              </w:rPr>
              <w:t xml:space="preserve"> : </w:t>
            </w:r>
            <w:r w:rsidRPr="00110AA1">
              <w:rPr>
                <w:rFonts w:ascii="Comic Sans MS" w:hAnsi="Comic Sans MS"/>
                <w:sz w:val="24"/>
                <w:szCs w:val="24"/>
              </w:rPr>
              <w:t xml:space="preserve">Can </w:t>
            </w:r>
            <w:proofErr w:type="spellStart"/>
            <w:r w:rsidRPr="00110AA1"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 w:rsidRPr="00110AA1">
              <w:rPr>
                <w:rFonts w:ascii="Comic Sans MS" w:hAnsi="Comic Sans MS"/>
                <w:sz w:val="24"/>
                <w:szCs w:val="24"/>
              </w:rPr>
              <w:t xml:space="preserve"> … ?</w:t>
            </w:r>
          </w:p>
        </w:tc>
      </w:tr>
    </w:tbl>
    <w:p w:rsidR="005A5FB7" w:rsidRDefault="005A5FB7">
      <w:r>
        <w:br w:type="page"/>
      </w:r>
    </w:p>
    <w:tbl>
      <w:tblPr>
        <w:tblStyle w:val="Grilledutableau"/>
        <w:tblW w:w="15389" w:type="dxa"/>
        <w:tblInd w:w="108" w:type="dxa"/>
        <w:tblLook w:val="04A0" w:firstRow="1" w:lastRow="0" w:firstColumn="1" w:lastColumn="0" w:noHBand="0" w:noVBand="1"/>
      </w:tblPr>
      <w:tblGrid>
        <w:gridCol w:w="3848"/>
        <w:gridCol w:w="3847"/>
        <w:gridCol w:w="3847"/>
        <w:gridCol w:w="3847"/>
      </w:tblGrid>
      <w:tr w:rsidR="00FA6E54" w:rsidTr="0012696F">
        <w:tc>
          <w:tcPr>
            <w:tcW w:w="3848" w:type="dxa"/>
          </w:tcPr>
          <w:p w:rsidR="00FA6E54" w:rsidRDefault="00B32E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lastRenderedPageBreak/>
              <w:t>LUNDI</w:t>
            </w:r>
          </w:p>
        </w:tc>
        <w:tc>
          <w:tcPr>
            <w:tcW w:w="3847" w:type="dxa"/>
          </w:tcPr>
          <w:p w:rsidR="00FA6E54" w:rsidRDefault="00B32E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MARDI</w:t>
            </w:r>
          </w:p>
        </w:tc>
        <w:tc>
          <w:tcPr>
            <w:tcW w:w="3847" w:type="dxa"/>
          </w:tcPr>
          <w:p w:rsidR="00FA6E54" w:rsidRDefault="00B32E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JEUDI</w:t>
            </w:r>
          </w:p>
        </w:tc>
        <w:tc>
          <w:tcPr>
            <w:tcW w:w="3847" w:type="dxa"/>
          </w:tcPr>
          <w:p w:rsidR="00FA6E54" w:rsidRDefault="00B32EF3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VENDREDI</w:t>
            </w:r>
          </w:p>
        </w:tc>
      </w:tr>
      <w:tr w:rsidR="00FA6E54" w:rsidTr="0012696F">
        <w:tc>
          <w:tcPr>
            <w:tcW w:w="3848" w:type="dxa"/>
          </w:tcPr>
          <w:p w:rsidR="00FA6E54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  <w:t>Réactivation</w:t>
            </w:r>
          </w:p>
          <w:p w:rsidR="00FA6E54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Postulat 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  <w:r w:rsidR="00240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Les mots « 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bird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» et « 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fish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 » sont déjà connus </w:t>
            </w:r>
          </w:p>
          <w:p w:rsidR="00FA6E54" w:rsidRPr="0012696F" w:rsidRDefault="00FA6E54">
            <w:pPr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FA6E54" w:rsidRPr="0012696F" w:rsidRDefault="00B32EF3" w:rsidP="0012696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  <w:t>Introduction d’un nouveau lexique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highlight w:val="green"/>
              </w:rPr>
              <w:t> 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  <w:r w:rsidRPr="0012696F">
              <w:rPr>
                <w:rFonts w:ascii="Comic Sans MS" w:hAnsi="Comic Sans MS"/>
                <w:sz w:val="24"/>
                <w:szCs w:val="24"/>
              </w:rPr>
              <w:t xml:space="preserve">3 nouveaux noms d’animaux « transparents » : </w:t>
            </w:r>
            <w:proofErr w:type="spellStart"/>
            <w:r w:rsidRPr="0012696F">
              <w:rPr>
                <w:rFonts w:ascii="Comic Sans MS" w:hAnsi="Comic Sans MS"/>
                <w:sz w:val="24"/>
                <w:szCs w:val="24"/>
              </w:rPr>
              <w:t>gorilla</w:t>
            </w:r>
            <w:proofErr w:type="spellEnd"/>
            <w:r w:rsidRPr="0012696F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12696F">
              <w:rPr>
                <w:rFonts w:ascii="Comic Sans MS" w:hAnsi="Comic Sans MS"/>
                <w:sz w:val="24"/>
                <w:szCs w:val="24"/>
              </w:rPr>
              <w:t>elephant</w:t>
            </w:r>
            <w:proofErr w:type="spellEnd"/>
            <w:r w:rsidRPr="0012696F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12696F">
              <w:rPr>
                <w:rFonts w:ascii="Comic Sans MS" w:hAnsi="Comic Sans MS"/>
                <w:sz w:val="24"/>
                <w:szCs w:val="24"/>
              </w:rPr>
              <w:t>buffalo</w:t>
            </w:r>
            <w:proofErr w:type="spellEnd"/>
            <w:r w:rsidRPr="0012696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2696F">
              <w:rPr>
                <w:rFonts w:ascii="Comic Sans MS" w:hAnsi="Comic Sans MS"/>
                <w:i/>
                <w:sz w:val="20"/>
                <w:szCs w:val="24"/>
              </w:rPr>
              <w:t xml:space="preserve">(lien </w:t>
            </w:r>
            <w:r w:rsidR="0012696F" w:rsidRPr="0012696F">
              <w:rPr>
                <w:rFonts w:ascii="Comic Sans MS" w:hAnsi="Comic Sans MS"/>
                <w:i/>
                <w:sz w:val="20"/>
                <w:szCs w:val="24"/>
              </w:rPr>
              <w:t xml:space="preserve">avec </w:t>
            </w:r>
            <w:r w:rsidRPr="0012696F">
              <w:rPr>
                <w:rFonts w:ascii="Comic Sans MS" w:hAnsi="Comic Sans MS"/>
                <w:i/>
                <w:sz w:val="20"/>
                <w:szCs w:val="24"/>
              </w:rPr>
              <w:t>« Buffalo grill »)</w:t>
            </w:r>
          </w:p>
          <w:p w:rsidR="00FA6E54" w:rsidRPr="0012696F" w:rsidRDefault="00FA6E54">
            <w:pPr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240849" w:rsidRPr="00B6111D" w:rsidRDefault="0024084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B6111D"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  <w:t>Ecouter, Parler en continu</w:t>
            </w:r>
          </w:p>
          <w:p w:rsidR="00FA6E54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Apprentissage de ces 3 mots avec les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flashcards </w:t>
            </w:r>
            <w:r>
              <w:rPr>
                <w:rFonts w:ascii="Comic Sans MS" w:hAnsi="Comic Sans MS"/>
                <w:sz w:val="24"/>
                <w:szCs w:val="24"/>
              </w:rPr>
              <w:t>(</w:t>
            </w:r>
            <w:r w:rsidR="004A658A">
              <w:rPr>
                <w:rFonts w:ascii="Comic Sans MS" w:hAnsi="Comic Sans MS"/>
                <w:sz w:val="24"/>
                <w:szCs w:val="24"/>
              </w:rPr>
              <w:t xml:space="preserve">Phonologie : </w:t>
            </w:r>
            <w:r>
              <w:rPr>
                <w:rFonts w:ascii="Comic Sans MS" w:hAnsi="Comic Sans MS"/>
                <w:sz w:val="24"/>
                <w:szCs w:val="24"/>
              </w:rPr>
              <w:t>travail sur l’accentuation)</w:t>
            </w:r>
          </w:p>
          <w:p w:rsidR="00FA6E54" w:rsidRPr="0012696F" w:rsidRDefault="00B32EF3" w:rsidP="0012696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2696F">
              <w:rPr>
                <w:rFonts w:ascii="Comic Sans MS" w:hAnsi="Comic Sans MS"/>
                <w:sz w:val="24"/>
                <w:szCs w:val="24"/>
              </w:rPr>
              <w:t xml:space="preserve">Verbes d’action : clap, </w:t>
            </w:r>
            <w:proofErr w:type="spellStart"/>
            <w:r w:rsidRPr="0012696F">
              <w:rPr>
                <w:rFonts w:ascii="Comic Sans MS" w:hAnsi="Comic Sans MS"/>
                <w:sz w:val="24"/>
                <w:szCs w:val="24"/>
              </w:rPr>
              <w:t>fly</w:t>
            </w:r>
            <w:proofErr w:type="spellEnd"/>
            <w:r w:rsidRPr="0012696F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12696F">
              <w:rPr>
                <w:rFonts w:ascii="Comic Sans MS" w:hAnsi="Comic Sans MS"/>
                <w:sz w:val="24"/>
                <w:szCs w:val="24"/>
              </w:rPr>
              <w:t>stomp</w:t>
            </w:r>
            <w:proofErr w:type="spellEnd"/>
            <w:r w:rsidRPr="0012696F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12696F">
              <w:rPr>
                <w:rFonts w:ascii="Comic Sans MS" w:hAnsi="Comic Sans MS"/>
                <w:sz w:val="24"/>
                <w:szCs w:val="24"/>
              </w:rPr>
              <w:t>swim</w:t>
            </w:r>
            <w:proofErr w:type="spellEnd"/>
            <w:r w:rsidRPr="0012696F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12696F">
              <w:rPr>
                <w:rFonts w:ascii="Comic Sans MS" w:hAnsi="Comic Sans MS"/>
                <w:sz w:val="24"/>
                <w:szCs w:val="24"/>
              </w:rPr>
              <w:t>climb</w:t>
            </w:r>
            <w:proofErr w:type="spellEnd"/>
            <w:r w:rsidRPr="0012696F">
              <w:rPr>
                <w:rFonts w:ascii="Comic Sans MS" w:hAnsi="Comic Sans MS"/>
                <w:sz w:val="24"/>
                <w:szCs w:val="24"/>
              </w:rPr>
              <w:t xml:space="preserve">, </w:t>
            </w:r>
            <w:proofErr w:type="spellStart"/>
            <w:r w:rsidRPr="0012696F">
              <w:rPr>
                <w:rFonts w:ascii="Comic Sans MS" w:hAnsi="Comic Sans MS"/>
                <w:sz w:val="24"/>
                <w:szCs w:val="24"/>
              </w:rPr>
              <w:t>sing</w:t>
            </w:r>
            <w:proofErr w:type="spellEnd"/>
            <w:r w:rsidRPr="0012696F">
              <w:rPr>
                <w:rFonts w:ascii="Comic Sans MS" w:hAnsi="Comic Sans MS"/>
                <w:sz w:val="24"/>
                <w:szCs w:val="24"/>
              </w:rPr>
              <w:t>, dance</w:t>
            </w:r>
          </w:p>
          <w:p w:rsidR="00FA6E54" w:rsidRPr="0012696F" w:rsidRDefault="00FA6E54" w:rsidP="0012696F">
            <w:pPr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FA6E54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M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imes + utilisation des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flascards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:</w:t>
            </w:r>
            <w:r w:rsidR="0024084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« Point to, close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eyes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,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magic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eyes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… »</w:t>
            </w:r>
          </w:p>
          <w:p w:rsidR="00FA6E54" w:rsidRDefault="00FA6E5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A6E54" w:rsidRDefault="00B6111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  <w:t>Ecouter / Parler en continu</w:t>
            </w:r>
            <w:r w:rsidR="00B32EF3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32EF3" w:rsidRPr="00B6111D">
              <w:rPr>
                <w:rFonts w:ascii="Comic Sans MS" w:hAnsi="Comic Sans MS"/>
                <w:bCs/>
                <w:sz w:val="24"/>
                <w:szCs w:val="24"/>
              </w:rPr>
              <w:t xml:space="preserve">Jeu de Simon </w:t>
            </w:r>
            <w:proofErr w:type="spellStart"/>
            <w:r w:rsidR="00B32EF3" w:rsidRPr="00B6111D">
              <w:rPr>
                <w:rFonts w:ascii="Comic Sans MS" w:hAnsi="Comic Sans MS"/>
                <w:bCs/>
                <w:sz w:val="24"/>
                <w:szCs w:val="24"/>
              </w:rPr>
              <w:t>says</w:t>
            </w:r>
            <w:proofErr w:type="spellEnd"/>
            <w:r>
              <w:rPr>
                <w:rFonts w:ascii="Comic Sans MS" w:hAnsi="Comic Sans MS"/>
                <w:bCs/>
                <w:sz w:val="24"/>
                <w:szCs w:val="24"/>
              </w:rPr>
              <w:t xml:space="preserve"> : </w:t>
            </w:r>
            <w:r w:rsidR="00B32EF3">
              <w:rPr>
                <w:rFonts w:ascii="Comic Sans MS" w:hAnsi="Comic Sans MS"/>
                <w:sz w:val="24"/>
                <w:szCs w:val="24"/>
              </w:rPr>
              <w:t xml:space="preserve">l’enseignant dit </w:t>
            </w:r>
            <w:r w:rsidR="00B32EF3" w:rsidRPr="00B6111D">
              <w:rPr>
                <w:rFonts w:ascii="Comic Sans MS" w:hAnsi="Comic Sans MS"/>
                <w:sz w:val="24"/>
                <w:szCs w:val="24"/>
                <w:u w:val="single"/>
              </w:rPr>
              <w:t>puis un élève dit</w:t>
            </w:r>
            <w:r w:rsidR="00B32EF3">
              <w:rPr>
                <w:rFonts w:ascii="Comic Sans MS" w:hAnsi="Comic Sans MS"/>
                <w:sz w:val="24"/>
                <w:szCs w:val="24"/>
              </w:rPr>
              <w:t>, les autres élèves miment l’action demandée</w:t>
            </w:r>
          </w:p>
          <w:p w:rsidR="00FA6E54" w:rsidRPr="0012696F" w:rsidRDefault="00FA6E54">
            <w:pPr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FA6E54" w:rsidRPr="00240849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B6111D">
              <w:rPr>
                <w:rFonts w:ascii="Comic Sans MS" w:hAnsi="Comic Sans MS"/>
                <w:sz w:val="24"/>
                <w:szCs w:val="24"/>
              </w:rPr>
              <w:t xml:space="preserve">Possibilité de jouer à Simon </w:t>
            </w:r>
            <w:proofErr w:type="spellStart"/>
            <w:r w:rsidRPr="00B6111D">
              <w:rPr>
                <w:rFonts w:ascii="Comic Sans MS" w:hAnsi="Comic Sans MS"/>
                <w:sz w:val="24"/>
                <w:szCs w:val="24"/>
              </w:rPr>
              <w:t>says</w:t>
            </w:r>
            <w:proofErr w:type="spellEnd"/>
            <w:r w:rsidRPr="00B6111D">
              <w:rPr>
                <w:rFonts w:ascii="Comic Sans MS" w:hAnsi="Comic Sans MS"/>
                <w:sz w:val="24"/>
                <w:szCs w:val="24"/>
              </w:rPr>
              <w:t xml:space="preserve"> en EPS (en petits groupes)</w:t>
            </w:r>
          </w:p>
        </w:tc>
        <w:tc>
          <w:tcPr>
            <w:tcW w:w="3847" w:type="dxa"/>
          </w:tcPr>
          <w:p w:rsidR="00FA6E54" w:rsidRDefault="00B32EF3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  <w:t>Rebrassage / révision du vocabulaire</w:t>
            </w:r>
          </w:p>
          <w:p w:rsidR="00FA6E54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Jeu de Simon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says</w:t>
            </w:r>
            <w:proofErr w:type="spellEnd"/>
          </w:p>
          <w:p w:rsidR="00FA6E54" w:rsidRPr="0012696F" w:rsidRDefault="00FA6E54">
            <w:pPr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FA6E54" w:rsidRDefault="00B32EF3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Ecoute de la chanson « Yes, I can 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»</w:t>
            </w:r>
          </w:p>
          <w:p w:rsidR="00FA6E54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Discussion</w:t>
            </w:r>
            <w:r>
              <w:rPr>
                <w:rFonts w:ascii="Comic Sans MS" w:hAnsi="Comic Sans MS"/>
                <w:sz w:val="24"/>
                <w:szCs w:val="24"/>
              </w:rPr>
              <w:t> : quels sont les mots entendus, compris… ?</w:t>
            </w:r>
          </w:p>
          <w:p w:rsidR="00FA6E54" w:rsidRPr="0012696F" w:rsidRDefault="00FA6E54">
            <w:p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4"/>
                <w:u w:val="single"/>
              </w:rPr>
            </w:pPr>
          </w:p>
          <w:p w:rsidR="00FA6E54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  <w:t>Introduction des structures grammaticales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 xml:space="preserve"> «Yes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, I can », « No, 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can’t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» (utiliser les flashcards)</w:t>
            </w:r>
          </w:p>
          <w:p w:rsidR="00FA6E54" w:rsidRPr="0012696F" w:rsidRDefault="00FA6E54">
            <w:pPr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FA6E54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Réécoute active de la chanson</w:t>
            </w:r>
            <w:r>
              <w:rPr>
                <w:rFonts w:ascii="Comic Sans MS" w:hAnsi="Comic Sans MS"/>
                <w:sz w:val="24"/>
                <w:szCs w:val="24"/>
              </w:rPr>
              <w:t> </w:t>
            </w:r>
          </w:p>
          <w:p w:rsidR="00FA6E54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Faire oui de la tête ou « 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thomb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up » lorsque l’on entend « Yes I can » </w:t>
            </w:r>
            <w:r w:rsidR="00240849">
              <w:rPr>
                <w:rFonts w:ascii="Comic Sans MS" w:hAnsi="Comic Sans MS"/>
                <w:sz w:val="24"/>
                <w:szCs w:val="24"/>
              </w:rPr>
              <w:t xml:space="preserve">/ </w:t>
            </w:r>
            <w:r>
              <w:rPr>
                <w:rFonts w:ascii="Comic Sans MS" w:hAnsi="Comic Sans MS"/>
                <w:sz w:val="24"/>
                <w:szCs w:val="24"/>
              </w:rPr>
              <w:t>Faire non de la tête ou « 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thomb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down » lorsque l’on entend « No 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can’t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»</w:t>
            </w:r>
          </w:p>
          <w:p w:rsidR="00FA6E54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Lever la main lorsque l’on entend la question « Can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… ? »</w:t>
            </w:r>
          </w:p>
          <w:p w:rsidR="00FA6E54" w:rsidRPr="0012696F" w:rsidRDefault="00FA6E54">
            <w:pPr>
              <w:spacing w:after="0" w:line="240" w:lineRule="auto"/>
              <w:rPr>
                <w:rFonts w:ascii="Comic Sans MS" w:hAnsi="Comic Sans MS"/>
                <w:sz w:val="20"/>
                <w:szCs w:val="24"/>
              </w:rPr>
            </w:pPr>
          </w:p>
          <w:p w:rsidR="00FA6E54" w:rsidRDefault="00240849" w:rsidP="00B6111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40849"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  <w:t>Parler en interaction :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B6111D">
              <w:rPr>
                <w:rFonts w:ascii="Comic Sans MS" w:hAnsi="Comic Sans MS"/>
                <w:bCs/>
                <w:sz w:val="24"/>
                <w:szCs w:val="24"/>
              </w:rPr>
              <w:t>Question/réponses avec les élèves</w:t>
            </w:r>
            <w:r w:rsidR="00B6111D">
              <w:rPr>
                <w:rFonts w:ascii="Comic Sans MS" w:hAnsi="Comic Sans MS"/>
                <w:bCs/>
                <w:sz w:val="24"/>
                <w:szCs w:val="24"/>
              </w:rPr>
              <w:t xml:space="preserve"> : </w:t>
            </w:r>
            <w:r w:rsidR="00B32EF3">
              <w:rPr>
                <w:rFonts w:ascii="Comic Sans MS" w:hAnsi="Comic Sans MS"/>
                <w:sz w:val="24"/>
                <w:szCs w:val="24"/>
              </w:rPr>
              <w:t xml:space="preserve">Can </w:t>
            </w:r>
            <w:proofErr w:type="spellStart"/>
            <w:r w:rsidR="00B32EF3">
              <w:rPr>
                <w:rFonts w:ascii="Comic Sans MS" w:hAnsi="Comic Sans MS"/>
                <w:sz w:val="24"/>
                <w:szCs w:val="24"/>
              </w:rPr>
              <w:t>you</w:t>
            </w:r>
            <w:proofErr w:type="spellEnd"/>
            <w:r w:rsidR="00B32EF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32EF3">
              <w:rPr>
                <w:rFonts w:ascii="Comic Sans MS" w:hAnsi="Comic Sans MS"/>
                <w:sz w:val="24"/>
                <w:szCs w:val="24"/>
              </w:rPr>
              <w:t>fly</w:t>
            </w:r>
            <w:proofErr w:type="spellEnd"/>
            <w:r w:rsidR="00B32EF3">
              <w:rPr>
                <w:rFonts w:ascii="Comic Sans MS" w:hAnsi="Comic Sans MS"/>
                <w:sz w:val="24"/>
                <w:szCs w:val="24"/>
              </w:rPr>
              <w:t xml:space="preserve"> ? </w:t>
            </w:r>
            <w:r w:rsidR="00B32EF3" w:rsidRPr="0012696F">
              <w:rPr>
                <w:rFonts w:ascii="Comic Sans MS" w:hAnsi="Comic Sans MS"/>
                <w:sz w:val="24"/>
                <w:szCs w:val="24"/>
                <w:lang w:val="it-IT"/>
              </w:rPr>
              <w:t>Can you swim ?</w:t>
            </w:r>
            <w:r w:rsidR="00B6111D">
              <w:rPr>
                <w:rFonts w:ascii="Comic Sans MS" w:hAnsi="Comic Sans MS"/>
                <w:sz w:val="24"/>
                <w:szCs w:val="24"/>
                <w:lang w:val="it-IT"/>
              </w:rPr>
              <w:t xml:space="preserve"> / </w:t>
            </w:r>
            <w:r w:rsidR="00B32EF3" w:rsidRPr="0012696F">
              <w:rPr>
                <w:rFonts w:ascii="Comic Sans MS" w:hAnsi="Comic Sans MS"/>
                <w:sz w:val="24"/>
                <w:szCs w:val="24"/>
                <w:lang w:val="it-IT"/>
              </w:rPr>
              <w:t xml:space="preserve">Yes, I can. </w:t>
            </w:r>
            <w:r w:rsidR="00B32EF3">
              <w:rPr>
                <w:rFonts w:ascii="Comic Sans MS" w:hAnsi="Comic Sans MS"/>
                <w:sz w:val="24"/>
                <w:szCs w:val="24"/>
              </w:rPr>
              <w:t xml:space="preserve">No, I </w:t>
            </w:r>
            <w:proofErr w:type="spellStart"/>
            <w:r w:rsidR="00B32EF3">
              <w:rPr>
                <w:rFonts w:ascii="Comic Sans MS" w:hAnsi="Comic Sans MS"/>
                <w:sz w:val="24"/>
                <w:szCs w:val="24"/>
              </w:rPr>
              <w:t>can’t</w:t>
            </w:r>
            <w:proofErr w:type="spellEnd"/>
            <w:r w:rsidR="00B32EF3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6111D" w:rsidRDefault="00B6111D" w:rsidP="00B6111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Puis </w:t>
            </w:r>
            <w:r w:rsidR="00D31007">
              <w:rPr>
                <w:rFonts w:ascii="Comic Sans MS" w:hAnsi="Comic Sans MS"/>
                <w:sz w:val="24"/>
                <w:szCs w:val="24"/>
              </w:rPr>
              <w:t>par deux</w:t>
            </w:r>
          </w:p>
        </w:tc>
        <w:tc>
          <w:tcPr>
            <w:tcW w:w="3847" w:type="dxa"/>
          </w:tcPr>
          <w:p w:rsidR="00FA6E54" w:rsidRDefault="00B32EF3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R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éécoute de la chanson « Yes I can 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»</w:t>
            </w:r>
          </w:p>
          <w:p w:rsidR="00FA6E54" w:rsidRDefault="00FA6E5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0849" w:rsidRDefault="00240849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  <w:t>Parler en interaction</w:t>
            </w:r>
          </w:p>
          <w:p w:rsidR="00FA6E54" w:rsidRPr="00D31007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r w:rsidRPr="00D31007">
              <w:rPr>
                <w:rFonts w:ascii="Comic Sans MS" w:hAnsi="Comic Sans MS"/>
                <w:bCs/>
                <w:sz w:val="24"/>
                <w:szCs w:val="24"/>
              </w:rPr>
              <w:t>Phase communicative d’entraînement</w:t>
            </w:r>
            <w:r w:rsidR="00240849" w:rsidRPr="00D31007">
              <w:rPr>
                <w:rFonts w:ascii="Comic Sans MS" w:hAnsi="Comic Sans MS"/>
                <w:sz w:val="24"/>
                <w:szCs w:val="24"/>
              </w:rPr>
              <w:t xml:space="preserve">/ </w:t>
            </w:r>
          </w:p>
          <w:p w:rsidR="00FA6E54" w:rsidRPr="00D31007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31007">
              <w:rPr>
                <w:rFonts w:ascii="Comic Sans MS" w:hAnsi="Comic Sans MS"/>
                <w:bCs/>
                <w:sz w:val="24"/>
                <w:szCs w:val="24"/>
              </w:rPr>
              <w:t>Réinvestissement</w:t>
            </w:r>
          </w:p>
          <w:bookmarkEnd w:id="0"/>
          <w:p w:rsidR="00FA6E54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Jeu de plateau du « 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tic tac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toe</w:t>
            </w:r>
            <w:proofErr w:type="spellEnd"/>
            <w:r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 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»</w:t>
            </w:r>
            <w:r>
              <w:rPr>
                <w:rFonts w:ascii="Comic Sans MS" w:hAnsi="Comic Sans MS"/>
                <w:sz w:val="24"/>
                <w:szCs w:val="24"/>
              </w:rPr>
              <w:t xml:space="preserve"> - </w:t>
            </w:r>
          </w:p>
          <w:p w:rsidR="00FA6E54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Pair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work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. Production orale pour tous les élèves en même temps : réactivation du </w:t>
            </w:r>
            <w:r>
              <w:rPr>
                <w:rFonts w:ascii="Comic Sans MS" w:hAnsi="Comic Sans MS"/>
                <w:sz w:val="24"/>
                <w:szCs w:val="24"/>
              </w:rPr>
              <w:t>lexique et de l</w:t>
            </w:r>
          </w:p>
          <w:p w:rsidR="00FA6E54" w:rsidRDefault="00FA6E5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A6E54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 2, réinvestissement de ce qui a été appris lors des 2 séances précédentes.</w:t>
            </w:r>
          </w:p>
          <w:p w:rsidR="00FA6E54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 pourvoir inscrire son rond ou sa croix dans la case, l’élève doit au préalable dire une phrase :</w:t>
            </w:r>
          </w:p>
          <w:p w:rsidR="00FA6E54" w:rsidRDefault="00FA6E5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A6E54" w:rsidRPr="0012696F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it-IT"/>
              </w:rPr>
            </w:pPr>
            <w:r w:rsidRPr="0012696F">
              <w:rPr>
                <w:rFonts w:ascii="Comic Sans MS" w:hAnsi="Comic Sans MS"/>
                <w:sz w:val="24"/>
                <w:szCs w:val="24"/>
                <w:lang w:val="it-IT"/>
              </w:rPr>
              <w:t>« I can swim, I can fly… »</w:t>
            </w:r>
          </w:p>
          <w:p w:rsidR="00FA6E54" w:rsidRPr="0012696F" w:rsidRDefault="00FA6E54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lang w:val="it-IT"/>
              </w:rPr>
            </w:pPr>
          </w:p>
          <w:p w:rsidR="00FA6E54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Changer les plateaux puis fai</w:t>
            </w:r>
            <w:r>
              <w:rPr>
                <w:rFonts w:ascii="Comic Sans MS" w:hAnsi="Comic Sans MS"/>
                <w:sz w:val="24"/>
                <w:szCs w:val="24"/>
              </w:rPr>
              <w:t>re évoluer le jeu :</w:t>
            </w:r>
          </w:p>
          <w:p w:rsidR="00FA6E54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Dire « 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can’t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fly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… »</w:t>
            </w:r>
          </w:p>
          <w:p w:rsidR="00FA6E54" w:rsidRDefault="00FA6E5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47" w:type="dxa"/>
          </w:tcPr>
          <w:p w:rsidR="004A658A" w:rsidRDefault="004A658A" w:rsidP="004A658A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  <w:t>Réactivation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  <w:t xml:space="preserve"> des structures : </w:t>
            </w:r>
            <w:r w:rsidRPr="004A658A">
              <w:rPr>
                <w:rFonts w:ascii="Comic Sans MS" w:hAnsi="Comic Sans MS"/>
                <w:bCs/>
                <w:sz w:val="24"/>
                <w:szCs w:val="24"/>
              </w:rPr>
              <w:t>jeu de mime</w:t>
            </w:r>
          </w:p>
          <w:p w:rsidR="004A658A" w:rsidRDefault="004A658A" w:rsidP="004A658A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240849" w:rsidRDefault="00240849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  <w:t>Parler en continu</w:t>
            </w:r>
          </w:p>
          <w:p w:rsidR="00240849" w:rsidRPr="00240849" w:rsidRDefault="00240849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</w:pPr>
            <w:r w:rsidRPr="00240849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>Apprentissage de la chanson</w:t>
            </w:r>
          </w:p>
          <w:p w:rsidR="00240849" w:rsidRDefault="00240849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</w:pPr>
          </w:p>
          <w:p w:rsidR="004A658A" w:rsidRDefault="00240849" w:rsidP="00B6111D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  <w:t>Prolongements</w:t>
            </w:r>
            <w:r w:rsidR="00B6111D"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  <w:t xml:space="preserve"> (cycle 3)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  <w:t> :</w:t>
            </w:r>
          </w:p>
          <w:p w:rsidR="00B6111D" w:rsidRDefault="00B6111D" w:rsidP="00B6111D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240849"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  <w:t>Lire :</w:t>
            </w:r>
            <w:r w:rsidRPr="00240849">
              <w:rPr>
                <w:rFonts w:ascii="Comic Sans MS" w:hAnsi="Comic Sans MS"/>
                <w:sz w:val="24"/>
                <w:szCs w:val="24"/>
              </w:rPr>
              <w:t xml:space="preserve"> associer un mot et une image déjà connue</w:t>
            </w:r>
          </w:p>
          <w:p w:rsidR="00B6111D" w:rsidRDefault="00B6111D" w:rsidP="00B6111D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  <w:r w:rsidRPr="00240849">
              <w:rPr>
                <w:rFonts w:ascii="Comic Sans MS" w:hAnsi="Comic Sans MS"/>
                <w:szCs w:val="24"/>
              </w:rPr>
              <w:t>Mettre les images d’animaux d’un côté et les mots de l’autre. Relier.</w:t>
            </w:r>
          </w:p>
          <w:p w:rsidR="00B6111D" w:rsidRPr="00240849" w:rsidRDefault="00B6111D" w:rsidP="00B6111D">
            <w:pPr>
              <w:spacing w:after="0" w:line="240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Idem avec les verbes d’actions</w:t>
            </w:r>
          </w:p>
          <w:p w:rsidR="00B6111D" w:rsidRDefault="00B6111D">
            <w:pPr>
              <w:spacing w:after="0" w:line="240" w:lineRule="auto"/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</w:pPr>
          </w:p>
          <w:p w:rsidR="00FA6E54" w:rsidRDefault="00B6111D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highlight w:val="green"/>
                <w:u w:val="single"/>
              </w:rPr>
              <w:t xml:space="preserve">Lire : </w:t>
            </w:r>
            <w:r w:rsidR="00B32EF3" w:rsidRPr="00B6111D">
              <w:rPr>
                <w:rFonts w:ascii="Comic Sans MS" w:hAnsi="Comic Sans MS"/>
                <w:sz w:val="24"/>
                <w:szCs w:val="24"/>
              </w:rPr>
              <w:t>Distribution du texte de la chanson</w:t>
            </w:r>
            <w:r>
              <w:rPr>
                <w:rFonts w:ascii="Comic Sans MS" w:hAnsi="Comic Sans MS"/>
                <w:sz w:val="24"/>
                <w:szCs w:val="24"/>
              </w:rPr>
              <w:t xml:space="preserve"> et r</w:t>
            </w:r>
            <w:r w:rsidR="00B32EF3">
              <w:rPr>
                <w:rFonts w:ascii="Comic Sans MS" w:hAnsi="Comic Sans MS"/>
                <w:sz w:val="24"/>
                <w:szCs w:val="24"/>
              </w:rPr>
              <w:t>éécoute</w:t>
            </w:r>
            <w:r>
              <w:rPr>
                <w:rFonts w:ascii="Comic Sans MS" w:hAnsi="Comic Sans MS"/>
                <w:sz w:val="24"/>
                <w:szCs w:val="24"/>
              </w:rPr>
              <w:t>. Repérage (</w:t>
            </w:r>
            <w:r w:rsidR="00B32EF3">
              <w:rPr>
                <w:rFonts w:ascii="Comic Sans MS" w:hAnsi="Comic Sans MS"/>
                <w:sz w:val="24"/>
                <w:szCs w:val="24"/>
              </w:rPr>
              <w:t>crayons de couleurs</w:t>
            </w:r>
            <w:r>
              <w:rPr>
                <w:rFonts w:ascii="Comic Sans MS" w:hAnsi="Comic Sans MS"/>
                <w:sz w:val="24"/>
                <w:szCs w:val="24"/>
              </w:rPr>
              <w:t>) du</w:t>
            </w:r>
            <w:r w:rsidR="00B32EF3">
              <w:rPr>
                <w:rFonts w:ascii="Comic Sans MS" w:hAnsi="Comic Sans MS"/>
                <w:sz w:val="24"/>
                <w:szCs w:val="24"/>
              </w:rPr>
              <w:t xml:space="preserve"> lexique et </w:t>
            </w:r>
            <w:r>
              <w:rPr>
                <w:rFonts w:ascii="Comic Sans MS" w:hAnsi="Comic Sans MS"/>
                <w:sz w:val="24"/>
                <w:szCs w:val="24"/>
              </w:rPr>
              <w:t>d</w:t>
            </w:r>
            <w:r w:rsidR="00B32EF3">
              <w:rPr>
                <w:rFonts w:ascii="Comic Sans MS" w:hAnsi="Comic Sans MS"/>
                <w:sz w:val="24"/>
                <w:szCs w:val="24"/>
              </w:rPr>
              <w:t>es structures grammaticales.</w:t>
            </w:r>
          </w:p>
          <w:p w:rsidR="00FA6E54" w:rsidRDefault="00FA6E5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FA6E54" w:rsidRDefault="00240849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240849">
              <w:rPr>
                <w:rFonts w:ascii="Comic Sans MS" w:hAnsi="Comic Sans MS"/>
                <w:b/>
                <w:sz w:val="24"/>
                <w:szCs w:val="24"/>
                <w:highlight w:val="green"/>
                <w:u w:val="single"/>
              </w:rPr>
              <w:t>Ecrire</w:t>
            </w:r>
            <w:r w:rsidR="00B32EF3" w:rsidRPr="00240849">
              <w:rPr>
                <w:rFonts w:ascii="Comic Sans MS" w:hAnsi="Comic Sans MS"/>
                <w:b/>
                <w:sz w:val="24"/>
                <w:szCs w:val="24"/>
                <w:highlight w:val="green"/>
              </w:rPr>
              <w:t> :</w:t>
            </w:r>
            <w:r w:rsidR="00B6111D">
              <w:rPr>
                <w:rFonts w:ascii="Comic Sans MS" w:hAnsi="Comic Sans MS"/>
                <w:b/>
                <w:sz w:val="24"/>
                <w:szCs w:val="24"/>
                <w:highlight w:val="green"/>
              </w:rPr>
              <w:t xml:space="preserve"> </w:t>
            </w:r>
            <w:r w:rsidR="00B32EF3">
              <w:rPr>
                <w:rFonts w:ascii="Comic Sans MS" w:hAnsi="Comic Sans MS"/>
                <w:sz w:val="24"/>
                <w:szCs w:val="24"/>
              </w:rPr>
              <w:t xml:space="preserve">Vocabulaire des animaux ou des verbes d’action à réécrire sous les dessins. </w:t>
            </w:r>
          </w:p>
          <w:p w:rsidR="00FA6E54" w:rsidRDefault="00B32EF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D31007">
              <w:rPr>
                <w:rFonts w:ascii="Comic Sans MS" w:hAnsi="Comic Sans MS"/>
                <w:sz w:val="24"/>
                <w:szCs w:val="24"/>
              </w:rPr>
              <w:t>(</w:t>
            </w:r>
            <w:r w:rsidR="00240849" w:rsidRPr="00D31007">
              <w:rPr>
                <w:rFonts w:ascii="Comic Sans MS" w:hAnsi="Comic Sans MS"/>
                <w:sz w:val="24"/>
                <w:szCs w:val="24"/>
              </w:rPr>
              <w:t>S</w:t>
            </w:r>
            <w:r w:rsidRPr="00D31007">
              <w:rPr>
                <w:rFonts w:ascii="Comic Sans MS" w:hAnsi="Comic Sans MS"/>
                <w:sz w:val="24"/>
                <w:szCs w:val="24"/>
              </w:rPr>
              <w:t>’aider du texte de la chanson ou bien des mots écrits dans le désordre au tableau)</w:t>
            </w:r>
          </w:p>
        </w:tc>
      </w:tr>
    </w:tbl>
    <w:p w:rsidR="00FA6E54" w:rsidRDefault="00FA6E54"/>
    <w:sectPr w:rsidR="00FA6E54" w:rsidSect="00240849">
      <w:footerReference w:type="default" r:id="rId8"/>
      <w:pgSz w:w="16838" w:h="11906" w:orient="landscape"/>
      <w:pgMar w:top="765" w:right="720" w:bottom="142" w:left="720" w:header="708" w:footer="44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EF3" w:rsidRDefault="00B32EF3">
      <w:pPr>
        <w:spacing w:after="0" w:line="240" w:lineRule="auto"/>
      </w:pPr>
      <w:r>
        <w:separator/>
      </w:r>
    </w:p>
  </w:endnote>
  <w:endnote w:type="continuationSeparator" w:id="0">
    <w:p w:rsidR="00B32EF3" w:rsidRDefault="00B3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E54" w:rsidRDefault="00B32EF3">
    <w:pPr>
      <w:pStyle w:val="Pieddepage"/>
      <w:jc w:val="center"/>
    </w:pPr>
    <w:r>
      <w:rPr>
        <w:noProof/>
      </w:rPr>
      <w:drawing>
        <wp:anchor distT="0" distB="0" distL="114300" distR="0" simplePos="0" relativeHeight="251658240" behindDoc="1" locked="0" layoutInCell="1" allowOverlap="1">
          <wp:simplePos x="0" y="0"/>
          <wp:positionH relativeFrom="margin">
            <wp:posOffset>8705850</wp:posOffset>
          </wp:positionH>
          <wp:positionV relativeFrom="paragraph">
            <wp:posOffset>-156210</wp:posOffset>
          </wp:positionV>
          <wp:extent cx="838200" cy="398145"/>
          <wp:effectExtent l="0" t="0" r="0" b="0"/>
          <wp:wrapSquare wrapText="bothSides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</w:t>
    </w:r>
    <w:r>
      <w:t xml:space="preserve">roupe départemental LVE Savoie – Mars 2022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EF3" w:rsidRDefault="00B32EF3">
      <w:pPr>
        <w:spacing w:after="0" w:line="240" w:lineRule="auto"/>
      </w:pPr>
      <w:r>
        <w:separator/>
      </w:r>
    </w:p>
  </w:footnote>
  <w:footnote w:type="continuationSeparator" w:id="0">
    <w:p w:rsidR="00B32EF3" w:rsidRDefault="00B32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7BE"/>
    <w:multiLevelType w:val="multilevel"/>
    <w:tmpl w:val="FCEA6788"/>
    <w:lvl w:ilvl="0">
      <w:start w:val="1"/>
      <w:numFmt w:val="bullet"/>
      <w:lvlText w:val="-"/>
      <w:lvlJc w:val="left"/>
      <w:pPr>
        <w:tabs>
          <w:tab w:val="num" w:pos="-708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-708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708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708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708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708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708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708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708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A957D4"/>
    <w:multiLevelType w:val="multilevel"/>
    <w:tmpl w:val="660A10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743C7D"/>
    <w:multiLevelType w:val="hybridMultilevel"/>
    <w:tmpl w:val="A74230CE"/>
    <w:lvl w:ilvl="0" w:tplc="FF645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E54"/>
    <w:rsid w:val="00110AA1"/>
    <w:rsid w:val="0012696F"/>
    <w:rsid w:val="00240849"/>
    <w:rsid w:val="004A658A"/>
    <w:rsid w:val="005A5FB7"/>
    <w:rsid w:val="00921E7A"/>
    <w:rsid w:val="00B32EF3"/>
    <w:rsid w:val="00B6111D"/>
    <w:rsid w:val="00D31007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69546"/>
  <w15:docId w15:val="{02C6ACB3-17BB-443E-83BD-A0C8C632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928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CB5296"/>
    <w:rPr>
      <w:color w:val="0000FF"/>
      <w:u w:val="single"/>
    </w:rPr>
  </w:style>
  <w:style w:type="character" w:customStyle="1" w:styleId="En-tteCar">
    <w:name w:val="En-tête Car"/>
    <w:basedOn w:val="Policepardfaut"/>
    <w:uiPriority w:val="99"/>
    <w:qFormat/>
    <w:rsid w:val="00B318FF"/>
  </w:style>
  <w:style w:type="character" w:customStyle="1" w:styleId="PieddepageCar">
    <w:name w:val="Pied de page Car"/>
    <w:basedOn w:val="Policepardfaut"/>
    <w:link w:val="Pieddepage"/>
    <w:uiPriority w:val="99"/>
    <w:qFormat/>
    <w:rsid w:val="00B318FF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C60928"/>
    <w:pPr>
      <w:ind w:left="720"/>
      <w:contextualSpacing/>
    </w:p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B318F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B318F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auNormal1">
    <w:name w:val="Tableau Normal1"/>
    <w:qFormat/>
    <w:pPr>
      <w:spacing w:after="160" w:line="256" w:lineRule="auto"/>
    </w:pPr>
    <w:rPr>
      <w:rFonts w:cs="Times New Roman"/>
    </w:rPr>
  </w:style>
  <w:style w:type="table" w:styleId="Grilledutableau">
    <w:name w:val="Table Grid"/>
    <w:basedOn w:val="TableauNormal"/>
    <w:uiPriority w:val="39"/>
    <w:rsid w:val="00C60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ing.com/videos/search?q=super+simple+songs+Yes+I+can&amp;view=detail&amp;mid=64FD4F489165A065F45164FD4F489165A065F451&amp;FORM=VI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dc:description/>
  <cp:lastModifiedBy>Nicorosi Véronique</cp:lastModifiedBy>
  <cp:revision>10</cp:revision>
  <dcterms:created xsi:type="dcterms:W3CDTF">2022-02-11T10:18:00Z</dcterms:created>
  <dcterms:modified xsi:type="dcterms:W3CDTF">2022-09-22T08:25:00Z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